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7681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1042"/>
        <w:gridCol w:w="595"/>
        <w:gridCol w:w="1446"/>
        <w:gridCol w:w="1437"/>
        <w:gridCol w:w="1465"/>
        <w:gridCol w:w="91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6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周次</w:t>
            </w:r>
          </w:p>
        </w:tc>
        <w:tc>
          <w:tcPr>
            <w:tcW w:w="10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教学内容</w:t>
            </w:r>
          </w:p>
        </w:tc>
        <w:tc>
          <w:tcPr>
            <w:tcW w:w="60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课时</w:t>
            </w:r>
          </w:p>
        </w:tc>
        <w:tc>
          <w:tcPr>
            <w:tcW w:w="147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单元教材分析</w:t>
            </w:r>
          </w:p>
        </w:tc>
        <w:tc>
          <w:tcPr>
            <w:tcW w:w="14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教学目的要求</w:t>
            </w:r>
          </w:p>
        </w:tc>
        <w:tc>
          <w:tcPr>
            <w:tcW w:w="14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教学重、难点</w:t>
            </w:r>
          </w:p>
        </w:tc>
        <w:tc>
          <w:tcPr>
            <w:tcW w:w="9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教法及提高教学质量措施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" w:hRule="atLeast"/>
        </w:trPr>
        <w:tc>
          <w:tcPr>
            <w:tcW w:w="62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1-2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  <w:t>—</w:t>
            </w: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4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  <w:t>——</w:t>
            </w: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5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  <w:t>——</w:t>
            </w: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6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6</w:t>
            </w:r>
            <w:r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  <w:t>——</w:t>
            </w: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7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  <w:t>——</w:t>
            </w: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8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8</w:t>
            </w:r>
            <w:r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  <w:t>——</w:t>
            </w: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9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9</w:t>
            </w:r>
            <w:r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  <w:t>—</w:t>
            </w: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10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10</w:t>
            </w:r>
            <w:r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  <w:t>—</w:t>
            </w: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11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11</w:t>
            </w:r>
            <w:r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  <w:t>—</w:t>
            </w: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12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  <w:t>—</w:t>
            </w: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13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13</w:t>
            </w:r>
            <w:r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  <w:t>—</w:t>
            </w: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  <w:t>4</w:t>
            </w: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  <w:t>15-16</w:t>
            </w: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  <w:t>16-17</w:t>
            </w: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  <w:t>17-18</w:t>
            </w: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  <w:t>18-19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  <w:t>第一课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  <w:t>《恐龙世界》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  <w:t>第二课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  <w:t>《画中的线条》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  <w:t>第三课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  <w:t>《会动的线条》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  <w:t>第四课</w:t>
            </w:r>
            <w:r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  <w:t>《人物与环境》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  <w:t>第五课</w:t>
            </w:r>
            <w:r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  <w:t>《我们的社区》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  <w:t>第六课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  <w:t>《大嘴怪》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  <w:t>第七课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  <w:t>《威武的盾牌》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  <w:t>第八课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  <w:t>《别致的小花瓶》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  <w:t>第九课　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  <w:t>《会变的盒子》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  <w:t>第十课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  <w:t>《有趣的蛋壳造型》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  <w:t>第十一课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  <w:t>《橙色的画》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  <w:t>第十二课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  <w:t>《绿色和紫色的画》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  <w:t>第十三课　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  <w:t>《彩墨游戏》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  <w:t>第十五课　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  <w:t>《卵石动物造型》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  <w:t>第十六课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  <w:t>《生活与艺术中的花》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  <w:t>第十七课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  <w:t>《娇艳的花》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  <w:t>第十八课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  <w:t>《有趣的生肖邮票》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ascii="微软雅黑" w:hAnsi="微软雅黑" w:eastAsia="微软雅黑" w:cs="宋体"/>
                <w:color w:val="222222"/>
                <w:kern w:val="0"/>
                <w:szCs w:val="21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1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hint="eastAsia" w:ascii="Times New Roman" w:hAnsi="Times New Roman" w:eastAsia="微软雅黑" w:cs="Times New Roman"/>
                <w:color w:val="222222"/>
                <w:kern w:val="0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2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2</w:t>
            </w:r>
            <w:bookmarkStart w:id="0" w:name="_GoBack"/>
            <w:bookmarkEnd w:id="0"/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ascii="微软雅黑" w:hAnsi="微软雅黑" w:eastAsia="微软雅黑" w:cs="宋体"/>
                <w:color w:val="222222"/>
                <w:kern w:val="0"/>
                <w:szCs w:val="21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  <w:t>本课是“造型·表现”领域中的一课。本课的内容充满了科幻与神秘色彩，孩子们只要听到“恐龙”这两个字就会产生无尽的遐想，所以，这课教学内容为学生提供了一个更宽广更自由的创作空间。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  <w:t>线条是最基本的美术造型语言。单方面讲，线可以分为直线和曲线两种。直线有水平线、垂直线、斜线等；曲线有波浪线、螺旋线、弧线等。线的表现力极其丰富：水平线有广阔、宁静感；垂直线有升腾、挺拔感；斜线有危急或空间变化的感觉；短线水平排列则产生跳跃急促的节奏感；流动的曲线使人感到柔和、轻巧、优美，给人轻快愉悦的感觉。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  <w:t>“造型</w:t>
            </w: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  <w:t>表现”线条是点移动所形成的轨迹由于点移动方向和速度的不同，会产生不同形状和特点的线条给人不同的审美感受。通过本课教学能让学生进一步认识线条理解感受线条的节奏感，激发他们大胆运用各种各样的线来抒发自己的情感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  <w:t>本课属于“造型</w:t>
            </w: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  <w:t>表现”学习领域，旨在通过为人物造型添加不同衣饰和背景，改变人物方向，表现不同的绘画内容，激发学生的创新思维能力，重点培养想象力和表现能力，提高组织画面的能力。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  <w:t>本课是从学生的实际出发，目的在于引发学生对身边熟悉的环境中包含的美产生兴趣，进而提高学生的审美能力，培养学生热爱生活的情感。提高学生合作学习的能力和设计、想象、创作的能力。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  <w:t>《大嘴怪》是一节吹塑纸版画课，是本套教材版画系列课中的一节。制作版画的手段和方法很多，比如木版画、纸版画、对印版画等，题材形式也多种多样。吹塑纸版画由于材质软而薄、造价相对较低，且比较容易划刻，所以，应该说是最易于被儿童所接受、所掌握的版画教学内容之一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  <w:t>本课属于“设计应用”领域。设计本课的目的在于让学生学习利用身边容易得到的材料，合作创作、设计威武的盾牌。以剪、贴、搭配或绘画的形式，创作各种新颖、生动、威武的盾牌作品。要让学生在了解盾牌是一种防御武器的同时，培养学生在生活中学会保护自己，树立防范意识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  <w:t>本课属于“造型表现”领域的课程，在这节陶艺制作课上，利用陶艺造型表现手法不同，在本课介绍了三种方法，如手捏成型、盘条成型、泥板成型。来启发与引导学生大胆创作，发挥想象力，抓住“别致”的特性，自由、开放、个性的表现自己想要做的花瓶，培养自主创新的精神，观察分析能力，审美能力，陶冶情操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  <w:t>本课属于“综合·探索”领域，设计本课的目的主要是通过观察，让学生了解日常生活中各式各样的盒子，发现不同种类的盒子的不同功能，培养学生关注生活的习惯。结合生活实际，引导学生研究发现盒子的种类和用途，简单了解纸盒的基本制作方法。让学生通过纸盒的收集、观察、研究、制作等教学活动，了解有关盒子的相关知识，学习用简单的方法将不同的纸盒进行组合和制作。</w:t>
            </w: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  <w:t>生活中，可用来进行设计、制作的材料多种多样，本课教学以蛋壳或乒乓球为主体，附加彩色纸或其它材料进行人物或动物的创作。</w:t>
            </w: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  <w:t>《橙色的画》是小学美术三年级下册第十二课的内容。属于“造型</w:t>
            </w: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  <w:t>表现”领域。本课通过让学生联系生活实际和动手调配颜色，认识橙色的色相，了解橙色是由原色中的黄色和红色调配而成的。在认识橙色及色相基础上，了解两种原色调配而成的颜色叫间色。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  <w:t>本课属于造型•表现学习领域。学生通过这两课书的学习，认识三间色的色相，了解间色和原色之间的相互关系，感受以橙、紫、绿为主要颜色的画面所产生的特有美感，使学生从随意的涂色、染色，到有意识的运用色彩，培养学生色彩美感意识，激发学习色彩知识的兴趣，提高学画色彩画的积极性。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      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  <w:t>本课属于“造型·表现”领域，通过教学让学生在游戏中感受彩墨与宣纸的特性，体验彩墨画的乐趣，并进行简单的技法练习。通过教学活动，使学生初步了解中国画的简单知识，通过名家名画的欣赏，感受彩墨画的艺术美感，激发学生热爱民族艺术的情感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  <w:t>本课属于“设计·应用”领域。设计本课目的在于引导学生通过描绘、拼摆、组合等多种手法进行卵石动物造型设计。在设计、制作过程中，鼓励学生大胆地想象，并表达自己的创意。本课教材展示了学生研究、评价作品的图片和各种卵石动物作品。这些作品中有以动物头部形式表现的，也有以动物卷曲状形式表现的，还有的是几块卵石拼摆组合的，另外，也有的卵石是以近似圆雕的形式出现的。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  <w:t>学习本课，通过欣赏·评述和学习花的相关知识，使学生初步感受、体验中西方画花的基本方法以及艺术特色，引导学生了解和掌握基本表现方法，同时在创作时又不受表现方法、技法的限制，能大胆的将自己对花的认识和感受表现出来，通过教学活动使学生关注生活、培养学生热爱艺术、热爱生活珍视民族文化的情感，在情感体验中提升文化素养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  <w:t>本课教材的意图是通过欣赏和学习中国画，使学生初步了解它的主要特点；感受、体验中国画用笔、用墨和用色的基本方法以及艺术特色；引导学生了解和掌握一些基本的表现方法，同时在创作时又不受表现方法、技法的限制，能大胆地将自己对花的认识和感受表现出来。通过教学活动使学生关注生活，培养学生热爱生活的情感，引导学生在情感体验中提高想象力和创造力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  <w:t>本课是“设计应用”学习领域内容，旨在让学生通过对邮票的设计和制作激发学生美化生活的愿望，开发学生的创造潜能。邮票是人们传递书信表明纳付邮资的凭证。邮票虽小却代表了各个时代和不同国家的文化风貌，它记载了漫长的历史，反映了广阔的世界。从整册教材来看，《邮票设计》一课作为工艺课的开篇，有着承前启后的作用。课前师生可共同收集有关生肖资料及邮票资料。　　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  <w:t>通过有目的性的欣赏和解说，让学生感受恐龙的生活习性，动作特点和生存环境，使之领悟到在一幅完整的作品中环境与情节的重要性。学生自主选择表现的方法，提高其灵活运用工具和材料的能力及创造力。</w:t>
            </w: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  <w:t>认识线条的多种变化，理解不同的线条变化产生不同的情感美和艺术美。尝试画出不同形状的线，运用线条来表现一个完整的形象，体会线条丰富的变化，体验艺术的创作的快乐。欣赏绘画的线条造型作品，感受线条美及其赋予的生命力和情感，提高学生的审美能力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  <w:t>通过观察、体验、感受、了解哪类线条能表现出动感，感悟线的表现能力，培养学生线造型能力和创造能力。通过引导学生在小组学习探究中，相互交流，从而学会运用各种线条表现不同的物体。通过欣赏活动，培养学生对线造型活动的兴趣和热爱美术的情感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  <w:t>了解绘画作品中人物与环境的关系，了解人物动态变化的特点。训练学生创新思维和丰富的想象能力，培养学生观察生活表现生活的能力。激发学生观察事物的热情，以及改造解构事物的兴趣。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  <w:t>观察了解自己社区的人物活动和景色，并以绘画的形式来表现社区新貌。幢、培养学生细致的观察力及美</w:t>
            </w: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  <w:t>表现能力。养、通过学习，使学生深刻地感受到社会巨大的变化，培养学生热爱生活、热爱家乡的思想感情。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  <w:t>了解吹塑纸版画这一版画艺术创作方法，感受吹塑纸版画丰富的艺术表现形式。尝试运用划、刻、揉、撕、剪等方法，制作一幅情趣盎然的表现大嘴怪题材的吹塑纸版画。通过本课的学习，增强学生对版画这一独特艺术表现形式的热爱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  <w:t>了解古今中外盾牌知识，尝试用鬼怪和猛兽图案设计盾牌，表现出盾牌的威武感。学习盾牌的装饰方法，结合现有的资料，材料完成设计制作。学会用简单的材料美化生活，培养学生学会保护自己，从小树立防范意识，建立起心中的盾牌。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  <w:t>通过本课学习，了解初步认识手捏成型、盘条成型、泥板成型等陶艺技法。</w:t>
            </w:r>
            <w:r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  <w:t>利用手捏成型、盘条成型、泥板成型等陶艺技法制作别致的小花瓶。</w:t>
            </w:r>
            <w:r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  <w:t>了解陶艺技法，并将其运用到美化生活的活动中，提高审美能力。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  <w:t>让学生了解日常生活中各式各样的盒子，发现不同种类的盒子的不同功能，明确盒子不仅造型美，具有审美价值，还具有实用价值。了解纸盒的基本制作方法，研究纸盒的制作步骤，找一些其它的纸盒，把它们组合在一起，变成你想做的东西，如：房屋、车辆等。了解盒子的设计与实用的关系，培养学生关注生活的习惯，了解有关设计的基本要求。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  <w:t>感受蛋壳、乒乓球的特性，学习利用彩纸及多种材料进行制作。学会用彩纸及多种材料进行蛋壳小摆设、小玩具的创作。培养学生热爱生活的情感，激发学生对设计、制作活动的兴趣。</w:t>
            </w: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  <w:t>了解由两个原色调配而成的颜色叫间色。通过欣赏以橙色为主的美术作品，使学生感受到橙色温暖、明快的美感。在小组合作的基础上以橙色为主要颜色绘制一幅画。在学习过程中对日常生活中的色彩美有一定的感受能力和理解能力，从而更加注重观察生活、热爱生活，体会生活的美好情趣。</w:t>
            </w: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  <w:t>了解由两个原色调配而成的颜色叫间色，认识三间色的色相。通过欣赏以橙、紫、绿为主要颜色的画面所产生的特有美感，体会色彩的美感。以橙、紫、绿为主要颜色各绘一幅画。通过决</w:t>
            </w:r>
            <w:r>
              <w:fldChar w:fldCharType="begin"/>
            </w:r>
            <w:r>
              <w:instrText xml:space="preserve"> HYPERLINK "http://www.skqkw.cn/" \t "_blank"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5EAAE4"/>
                <w:kern w:val="0"/>
              </w:rPr>
              <w:t>活动</w:t>
            </w:r>
            <w:r>
              <w:rPr>
                <w:rFonts w:hint="eastAsia" w:ascii="宋体" w:hAnsi="宋体" w:eastAsia="宋体" w:cs="宋体"/>
                <w:color w:val="5EAAE4"/>
                <w:kern w:val="0"/>
              </w:rPr>
              <w:fldChar w:fldCharType="end"/>
            </w:r>
            <w:r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  <w:t>，使学生对日常生活中的色彩没有一定的感受能力和理解能力，从而更加注重观察生活、热爱生活，体会美好生活的情趣。通过教师合理的引导，加强对学</w:t>
            </w:r>
            <w:r>
              <w:rPr>
                <w:rFonts w:hint="eastAsia" w:ascii="宋体" w:hAnsi="宋体" w:eastAsia="宋体" w:cs="宋体"/>
                <w:color w:val="222222"/>
                <w:kern w:val="0"/>
                <w:szCs w:val="21"/>
                <w:lang w:val="en-US" w:eastAsia="zh-CN"/>
              </w:rPr>
              <w:t>生探究</w:t>
            </w:r>
            <w:r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  <w:t>学习、合作学习能力的培养。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  <w:t>简单了解彩墨画的绘画形式，初步认识中国画，了解绘画用具的使用方法和简单的技法。在游戏中感受、体验彩墨画的基本方法。通过教学，使学生了解彩墨画的特点，感受彩墨画的乐趣，在彩墨游戏中发现彩墨的技法，激发学生热爱民间艺术的情感。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  <w:t>引导学生通过描绘、拼摆、组合、等多种手法进行卵石动物造型设计制作。　鼓励学生大胆地想象，并表达自已的创意。感受卵石动物造型的多种表现手法。学习利用卵石及色彩进行动物造型创作。培养学生热爱生活的情感，体验合作、探究、发现的愉悦，激发自信心和学习美术的兴趣。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  <w:t>了解生活中一些常见花的造型特点及寓意。　　认识中外不同艺术作品将其与生活中的花进行比较，从而感受艺术源于生活高于生活。　　学用美装扮生活；了解中国传统绘画、培养学生珍视民族文化的情感。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  <w:t>观察生活中的花感受花的美丽，了解表现花卉的方法，体验和尝试用艺术作品中多种方法来表现生活的花。进行美术与语文学科的整合，培养学生学习古诗词和美术的兴趣。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  <w:t>了解十二生肖相关知识以及邮票的一般常识。用线描、彩笔画、水粉、剪纸、剪贴等技法设计、绘制邮票隐性。在欣赏与十二生肖相关的艺术作品中，了解我国特有的民间艺术文化，培养学生热爱民族艺术的情感和塌实、认真的工作态度。</w:t>
            </w:r>
            <w:r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  <w:t>在创作设计邮票的过程中提高学生的设计能力，培养学生的探究精神和创新能力。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  <w:t>通过教学提高学生运用美术媒材的能力及造型表现力。学生对恐龙的多样性、动态、情节及环境的表现力。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  <w:t>通过对图片、画面的分析，体会线条的美感，了解各种线条的形态和线条组成的纹理。尝试画出具有不同变化特点的线，画面中线条黑白灰层次的组织。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  <w:t>通过对艺术作品的欣赏，了解哪些线条能表现出动感，学习运用线条表现动感。难点：线的动感的表现及疏密的组织。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  <w:t>了解并掌握表现人物动态变化的基本特点，通过给同样动态的人物添加环境，训练学生创新思维和丰富的想象力。难点：根据特定的人物姿态，通过改变位置方向想象人物动态的变化，表现活动内容和情节，并添加适当的环境。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  <w:t>了解社区的人物活动的场景以及社区景色，并画下来。能用独特的角度表现社区美好的生活景象。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  <w:t>了解吹塑纸版画艺术，掌握基本制作方法，并运用这些方法塑造自己喜爱的形象。创作思维的发散性和磨印的均匀程度。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  <w:t>根据现有的材料，进行盾牌的设计制作。盾牌造型、色彩、图案纹样的新颖。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  <w:t>学习手捏成型法、盘条成型、泥板成型等陶艺技法，尝试制作一个别致的小花瓶。</w:t>
            </w:r>
            <w:r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  <w:t>花瓶的造型设计、重心的掌握及四人小组的合作能力。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  <w:t>结合生活实际，引导学生研究发现盒子的种类和用途，简单了解纸盒的基本制作方法。让学生通过纸盒的收集、观察、研究、制作等教学活动，了解有关盒子的相关知识，学习用简单的方法将不同的纸盒进行组合和制作。巧妙利用不同纸盒进行组合、制作。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  <w:t>重点：用蛋壳、彩纸等材料进行人物、动物造型设计、制作。难点：蛋壳、乒乓球小摆设的美感与创新。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  <w:t>学习调出不同深浅的橙色方法技巧，认识和感知橙色画面的特有美感。引导学生表达出自己对橙色的感受，在感知的基础上启发学生的发散思维，展开创作。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  <w:t>通过调色认识不同量的两种原色调出来的颜色是不同的，认识和感知以橙、紫、绿为主要颜色的画面所产生的特有美感。引导学生表达自己对橙、紫、绿的感受，在感知的基础上启发学生的发散思维，展开创作。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  <w:t>让学生在游戏中去发现彩墨与宣纸产生的一种特殊变化，学习用简单的技法进行表现。特殊技法的运用。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  <w:t>能根据卵石的形状进行合理的想象，并创作可爱的动物形象。卵石动物造型的新颖和富于美感。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  <w:t>重点：认识自然界中的花与艺术中的花的关系；学习用花美化生活。难点：认识中外不同艺术作品，将其与生活中的花进行比较，从而感受艺术源于生活高于生活。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  <w:t>重点：通过对作品的欣赏分析感受生活和艺术作品中的花的美丽，并体验和尝试在艺术作品中表现生活的花。难点：艺术花卉的表现。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222222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微软雅黑" w:hAnsi="微软雅黑" w:eastAsia="微软雅黑" w:cs="宋体"/>
                <w:color w:val="22222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Cs w:val="21"/>
              </w:rPr>
              <w:t>重点：引导学生关注中国民间艺术文化，尝试在方寸之间表现、感受设计之美。难点：激发学生的想象力，创新表现，培养学生的创新思维。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jZmVjOGY3OTJlMjhjYWFiMzJiOTBkOTNmY2I5YzcifQ=="/>
  </w:docVars>
  <w:rsids>
    <w:rsidRoot w:val="00311765"/>
    <w:rsid w:val="00311765"/>
    <w:rsid w:val="008D4F6F"/>
    <w:rsid w:val="35E67330"/>
    <w:rsid w:val="5E083C18"/>
    <w:rsid w:val="7BF5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Hyperlink"/>
    <w:basedOn w:val="4"/>
    <w:autoRedefine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1070</Words>
  <Characters>6104</Characters>
  <Lines>50</Lines>
  <Paragraphs>14</Paragraphs>
  <TotalTime>30</TotalTime>
  <ScaleCrop>false</ScaleCrop>
  <LinksUpToDate>false</LinksUpToDate>
  <CharactersWithSpaces>7160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2018-12-13T02:07:00Z</dcterms:created>
  <dc:creator>Administrator</dc:creator>
  <cp:lastModifiedBy>WPS_1591242671</cp:lastModifiedBy>
  <dcterms:modified xsi:type="dcterms:W3CDTF">2024-03-12T01:10:37Z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58A7934E71F548DF9C681900AE3200CC_13</vt:lpwstr>
  </property>
</Properties>
</file>